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17EB2" w14:textId="37B961A2" w:rsidR="004938CD" w:rsidRPr="004938CD" w:rsidRDefault="004938CD">
      <w:pPr>
        <w:rPr>
          <w:rFonts w:ascii="Calibri" w:hAnsi="Calibri" w:cs="Calibri"/>
          <w:sz w:val="24"/>
        </w:rPr>
      </w:pPr>
      <w:r w:rsidRPr="004938CD">
        <w:rPr>
          <w:rFonts w:ascii="Calibri" w:hAnsi="Calibri" w:cs="Calibri"/>
          <w:color w:val="222222"/>
          <w:sz w:val="24"/>
          <w:shd w:val="clear" w:color="auto" w:fill="FFFFFF"/>
        </w:rPr>
        <w:t>Formally trained in fine art with an emphasis on fiber and textiles, </w:t>
      </w:r>
      <w:r w:rsidRPr="004938CD">
        <w:rPr>
          <w:rStyle w:val="il"/>
          <w:rFonts w:ascii="Calibri" w:hAnsi="Calibri" w:cs="Calibri"/>
          <w:color w:val="222222"/>
          <w:sz w:val="24"/>
          <w:shd w:val="clear" w:color="auto" w:fill="FFFFFF"/>
        </w:rPr>
        <w:t>Maegan</w:t>
      </w:r>
      <w:r w:rsidRPr="004938CD">
        <w:rPr>
          <w:rFonts w:ascii="Calibri" w:hAnsi="Calibri" w:cs="Calibri"/>
          <w:color w:val="222222"/>
          <w:sz w:val="24"/>
          <w:shd w:val="clear" w:color="auto" w:fill="FFFFFF"/>
        </w:rPr>
        <w:t> Jenkins is currently an MA/MS candidate in the Costume Studies and Library and Information Sciences dual degree program at NYU’s Steinhardt. She is the former graduate Fellow at the White House Historical Association where she curated Glamour and Innovation: The Women Behind the Seams of Fashion at the White House. </w:t>
      </w:r>
    </w:p>
    <w:sectPr w:rsidR="004938CD" w:rsidRPr="004938CD">
      <w:pgSz w:w="12240" w:h="15840"/>
      <w:pgMar w:top="1440" w:right="1440" w:bottom="1440" w:left="144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8CD"/>
    <w:rsid w:val="00493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64BCCE2"/>
  <w15:chartTrackingRefBased/>
  <w15:docId w15:val="{8687E2BE-FF60-944E-8387-08612466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93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 Yang</dc:creator>
  <cp:keywords/>
  <dc:description/>
  <cp:lastModifiedBy>Hua Yang</cp:lastModifiedBy>
  <cp:revision>1</cp:revision>
  <dcterms:created xsi:type="dcterms:W3CDTF">2023-01-17T18:38:00Z</dcterms:created>
  <dcterms:modified xsi:type="dcterms:W3CDTF">2023-01-17T18:39:00Z</dcterms:modified>
</cp:coreProperties>
</file>